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4C" w:rsidRDefault="00D5704C" w:rsidP="00D5704C">
      <w:pPr>
        <w:spacing w:line="220" w:lineRule="atLeast"/>
        <w:jc w:val="both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4358AB" w:rsidRDefault="00060086" w:rsidP="00D5704C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首批来华留学英语授课品牌课程指标分配表</w:t>
      </w:r>
    </w:p>
    <w:p w:rsidR="00060086" w:rsidRPr="00D5704C" w:rsidRDefault="00060086" w:rsidP="00D31D50">
      <w:pPr>
        <w:spacing w:line="220" w:lineRule="atLeast"/>
        <w:rPr>
          <w:rFonts w:ascii="仿宋" w:eastAsia="仿宋" w:hAnsi="仿宋"/>
          <w:sz w:val="15"/>
          <w:szCs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1468"/>
      </w:tblGrid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1468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品牌课程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国际软件学院</w:t>
            </w:r>
          </w:p>
        </w:tc>
        <w:tc>
          <w:tcPr>
            <w:tcW w:w="1843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本科生项目</w:t>
            </w:r>
          </w:p>
        </w:tc>
        <w:tc>
          <w:tcPr>
            <w:tcW w:w="1468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国际软件学院</w:t>
            </w:r>
          </w:p>
        </w:tc>
        <w:tc>
          <w:tcPr>
            <w:tcW w:w="1843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701882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经济与管理学院</w:t>
            </w:r>
          </w:p>
        </w:tc>
        <w:tc>
          <w:tcPr>
            <w:tcW w:w="1843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本科项目</w:t>
            </w:r>
          </w:p>
        </w:tc>
        <w:tc>
          <w:tcPr>
            <w:tcW w:w="1468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18488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D5704C" w:rsidRPr="00D5704C" w:rsidRDefault="00D5704C" w:rsidP="0018488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经济与管理学院</w:t>
            </w:r>
          </w:p>
        </w:tc>
        <w:tc>
          <w:tcPr>
            <w:tcW w:w="1843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18488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D5704C" w:rsidRPr="00D5704C" w:rsidRDefault="00D5704C" w:rsidP="00D5704C">
            <w:pPr>
              <w:spacing w:line="220" w:lineRule="atLeast"/>
              <w:rPr>
                <w:rFonts w:ascii="仿宋" w:eastAsia="仿宋" w:hAnsi="仿宋"/>
                <w:w w:val="90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w w:val="90"/>
                <w:sz w:val="28"/>
                <w:szCs w:val="28"/>
              </w:rPr>
              <w:t>测绘遥感信息工程国家重点实验室</w:t>
            </w:r>
          </w:p>
        </w:tc>
        <w:tc>
          <w:tcPr>
            <w:tcW w:w="1843" w:type="dxa"/>
          </w:tcPr>
          <w:p w:rsidR="00D5704C" w:rsidRPr="00D5704C" w:rsidRDefault="00D5704C" w:rsidP="00C24AA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C24AA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1843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D5704C" w:rsidRPr="00D5704C" w:rsidRDefault="00D5704C" w:rsidP="00D35748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1843" w:type="dxa"/>
          </w:tcPr>
          <w:p w:rsidR="00D5704C" w:rsidRPr="00D5704C" w:rsidRDefault="00D5704C" w:rsidP="00D35748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本科生项目</w:t>
            </w:r>
          </w:p>
        </w:tc>
        <w:tc>
          <w:tcPr>
            <w:tcW w:w="1468" w:type="dxa"/>
          </w:tcPr>
          <w:p w:rsidR="00D5704C" w:rsidRPr="00D5704C" w:rsidRDefault="00D5704C" w:rsidP="00D35748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1843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新闻与传播学院</w:t>
            </w:r>
          </w:p>
        </w:tc>
        <w:tc>
          <w:tcPr>
            <w:tcW w:w="1843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6C5D8C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5704C" w:rsidRPr="00D5704C" w:rsidTr="00D5704C">
        <w:tc>
          <w:tcPr>
            <w:tcW w:w="817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政治与公共管理学院</w:t>
            </w:r>
          </w:p>
        </w:tc>
        <w:tc>
          <w:tcPr>
            <w:tcW w:w="1843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研究生项目</w:t>
            </w:r>
          </w:p>
        </w:tc>
        <w:tc>
          <w:tcPr>
            <w:tcW w:w="1468" w:type="dxa"/>
          </w:tcPr>
          <w:p w:rsidR="00D5704C" w:rsidRPr="00D5704C" w:rsidRDefault="00D5704C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D570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B42935" w:rsidRPr="00D5704C" w:rsidTr="00D5704C">
        <w:tc>
          <w:tcPr>
            <w:tcW w:w="817" w:type="dxa"/>
          </w:tcPr>
          <w:p w:rsidR="00B42935" w:rsidRPr="00D5704C" w:rsidRDefault="00B42935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B42935" w:rsidRPr="00D5704C" w:rsidRDefault="00B42935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国际教育学院</w:t>
            </w:r>
          </w:p>
        </w:tc>
        <w:tc>
          <w:tcPr>
            <w:tcW w:w="1843" w:type="dxa"/>
          </w:tcPr>
          <w:p w:rsidR="00B42935" w:rsidRPr="00D5704C" w:rsidRDefault="00B42935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公共课项目</w:t>
            </w:r>
          </w:p>
        </w:tc>
        <w:tc>
          <w:tcPr>
            <w:tcW w:w="1468" w:type="dxa"/>
          </w:tcPr>
          <w:p w:rsidR="00B42935" w:rsidRPr="00D5704C" w:rsidRDefault="00B42935" w:rsidP="00D31D50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</w:tbl>
    <w:p w:rsidR="00060086" w:rsidRDefault="00060086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p w:rsidR="00D5704C" w:rsidRPr="00060086" w:rsidRDefault="00D5704C" w:rsidP="00D31D50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合计：1</w:t>
      </w:r>
      <w:r w:rsidR="00B4293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门</w:t>
      </w:r>
    </w:p>
    <w:sectPr w:rsidR="00D5704C" w:rsidRPr="000600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E6" w:rsidRDefault="006B0DE6" w:rsidP="00060086">
      <w:pPr>
        <w:spacing w:after="0"/>
      </w:pPr>
      <w:r>
        <w:separator/>
      </w:r>
    </w:p>
  </w:endnote>
  <w:endnote w:type="continuationSeparator" w:id="0">
    <w:p w:rsidR="006B0DE6" w:rsidRDefault="006B0DE6" w:rsidP="00060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E6" w:rsidRDefault="006B0DE6" w:rsidP="00060086">
      <w:pPr>
        <w:spacing w:after="0"/>
      </w:pPr>
      <w:r>
        <w:separator/>
      </w:r>
    </w:p>
  </w:footnote>
  <w:footnote w:type="continuationSeparator" w:id="0">
    <w:p w:rsidR="006B0DE6" w:rsidRDefault="006B0DE6" w:rsidP="000600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5B17"/>
    <w:rsid w:val="00060086"/>
    <w:rsid w:val="00156677"/>
    <w:rsid w:val="00323B43"/>
    <w:rsid w:val="003D37D8"/>
    <w:rsid w:val="00426133"/>
    <w:rsid w:val="004358AB"/>
    <w:rsid w:val="004F0545"/>
    <w:rsid w:val="006B0DE6"/>
    <w:rsid w:val="006F38FB"/>
    <w:rsid w:val="00875A99"/>
    <w:rsid w:val="008B7726"/>
    <w:rsid w:val="00945283"/>
    <w:rsid w:val="009A41C7"/>
    <w:rsid w:val="00A25511"/>
    <w:rsid w:val="00B42935"/>
    <w:rsid w:val="00D31D50"/>
    <w:rsid w:val="00D5704C"/>
    <w:rsid w:val="00DC795C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0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0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0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086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6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焦丽</cp:lastModifiedBy>
  <cp:revision>10</cp:revision>
  <cp:lastPrinted>2017-10-19T06:04:00Z</cp:lastPrinted>
  <dcterms:created xsi:type="dcterms:W3CDTF">2008-09-11T17:20:00Z</dcterms:created>
  <dcterms:modified xsi:type="dcterms:W3CDTF">2017-11-02T01:28:00Z</dcterms:modified>
</cp:coreProperties>
</file>